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120"/>
        <w:rPr/>
      </w:pPr>
      <w:r w:rsidDel="00000000" w:rsidR="00000000" w:rsidRPr="00000000">
        <w:rPr>
          <w:color w:val="191919"/>
          <w:rtl w:val="0"/>
        </w:rPr>
        <w:t xml:space="preserve">WHY HARVEST?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rebuchet MS" w:cs="Trebuchet MS" w:eastAsia="Trebuchet MS" w:hAnsi="Trebuchet MS"/>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4178934" cy="25400"/>
                <wp:effectExtent b="0" l="0" r="0" t="0"/>
                <wp:wrapTopAndBottom distB="0" distT="0"/>
                <wp:docPr id="8" name=""/>
                <a:graphic>
                  <a:graphicData uri="http://schemas.microsoft.com/office/word/2010/wordprocessingShape">
                    <wps:wsp>
                      <wps:cNvSpPr/>
                      <wps:cNvPr id="11" name="Shape 11"/>
                      <wps:spPr>
                        <a:xfrm>
                          <a:off x="3637533" y="3779365"/>
                          <a:ext cx="4178934" cy="1270"/>
                        </a:xfrm>
                        <a:custGeom>
                          <a:rect b="b" l="l" r="r" t="t"/>
                          <a:pathLst>
                            <a:path extrusionOk="0" h="1270" w="4178934">
                              <a:moveTo>
                                <a:pt x="0" y="0"/>
                              </a:moveTo>
                              <a:lnTo>
                                <a:pt x="4178299" y="0"/>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4178934" cy="254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178934" cy="2540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0.3937007874016"/>
        <w:jc w:val="left"/>
        <w:rPr>
          <w:rFonts w:ascii="Trebuchet MS" w:cs="Trebuchet MS" w:eastAsia="Trebuchet MS" w:hAnsi="Trebuchet MS"/>
          <w:b w:val="0"/>
          <w:i w:val="0"/>
          <w:smallCaps w:val="0"/>
          <w:strike w:val="0"/>
          <w:color w:val="000000"/>
          <w:sz w:val="10"/>
          <w:szCs w:val="10"/>
          <w:u w:val="none"/>
          <w:shd w:fill="auto" w:val="clear"/>
          <w:vertAlign w:val="baseline"/>
        </w:rPr>
      </w:pPr>
      <w:r w:rsidDel="00000000" w:rsidR="00000000" w:rsidRPr="00000000">
        <w:rPr>
          <w:rFonts w:ascii="Trebuchet MS" w:cs="Trebuchet MS" w:eastAsia="Trebuchet MS" w:hAnsi="Trebuchet MS"/>
          <w:sz w:val="10"/>
          <w:szCs w:val="10"/>
        </w:rPr>
        <w:drawing>
          <wp:inline distB="114300" distT="114300" distL="114300" distR="114300">
            <wp:extent cx="3776663" cy="887516"/>
            <wp:effectExtent b="0" l="0" r="0" t="0"/>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3776663" cy="88751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rebuchet MS" w:cs="Trebuchet MS" w:eastAsia="Trebuchet MS" w:hAnsi="Trebuchet MS"/>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835"/>
        <w:rPr/>
      </w:pPr>
      <w:r w:rsidDel="00000000" w:rsidR="00000000" w:rsidRPr="00000000">
        <w:rPr>
          <w:rtl w:val="0"/>
        </w:rPr>
        <w:t xml:space="preserve">Who are they?</w:t>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4" name=""/>
                <a:graphic>
                  <a:graphicData uri="http://schemas.microsoft.com/office/word/2010/wordprocessingGroup">
                    <wpg:wgp>
                      <wpg:cNvGrpSpPr/>
                      <wpg:grpSpPr>
                        <a:xfrm>
                          <a:off x="5637783" y="3690148"/>
                          <a:ext cx="178435" cy="178435"/>
                          <a:chOff x="5637783" y="3690148"/>
                          <a:chExt cx="178435" cy="179060"/>
                        </a:xfrm>
                      </wpg:grpSpPr>
                      <wpg:grpSp>
                        <wpg:cNvGrpSpPr/>
                        <wpg:grpSpPr>
                          <a:xfrm>
                            <a:off x="5637783" y="3690148"/>
                            <a:ext cx="178435" cy="179060"/>
                            <a:chOff x="0" y="-635"/>
                            <a:chExt cx="178435" cy="179060"/>
                          </a:xfrm>
                        </wpg:grpSpPr>
                        <wps:wsp>
                          <wps:cNvSpPr/>
                          <wps:cNvPr id="3" name="Shape 3"/>
                          <wps:spPr>
                            <a:xfrm>
                              <a:off x="0" y="0"/>
                              <a:ext cx="178425" cy="178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5"/>
                              <a:ext cx="178435" cy="178435"/>
                            </a:xfrm>
                            <a:custGeom>
                              <a:rect b="b" l="l" r="r" t="t"/>
                              <a:pathLst>
                                <a:path extrusionOk="0" h="178435" w="178435">
                                  <a:moveTo>
                                    <a:pt x="0" y="0"/>
                                  </a:moveTo>
                                  <a:lnTo>
                                    <a:pt x="0" y="178435"/>
                                  </a:lnTo>
                                  <a:lnTo>
                                    <a:pt x="178435" y="178435"/>
                                  </a:lnTo>
                                  <a:lnTo>
                                    <a:pt x="178435" y="0"/>
                                  </a:lnTo>
                                  <a:close/>
                                </a:path>
                              </a:pathLst>
                            </a:custGeom>
                            <a:solidFill>
                              <a:srgbClr val="FFFFFF"/>
                            </a:solidFill>
                            <a:ln>
                              <a:noFill/>
                            </a:ln>
                          </wps:spPr>
                          <wps:txbx>
                            <w:txbxContent>
                              <w:p w:rsidR="00000000" w:rsidDel="00000000" w:rsidP="00000000" w:rsidRDefault="00000000" w:rsidRPr="00000000">
                                <w:pPr>
                                  <w:spacing w:after="0" w:before="59.000000953674316" w:line="240"/>
                                  <w:ind w:left="10" w:right="0" w:firstLine="10"/>
                                  <w:jc w:val="center"/>
                                  <w:textDirection w:val="btLr"/>
                                </w:pPr>
                                <w:r w:rsidDel="00000000" w:rsidR="00000000" w:rsidRPr="00000000">
                                  <w:rPr>
                                    <w:rFonts w:ascii="Tahoma" w:cs="Tahoma" w:eastAsia="Tahoma" w:hAnsi="Tahoma"/>
                                    <w:b w:val="0"/>
                                    <w:i w:val="0"/>
                                    <w:smallCaps w:val="0"/>
                                    <w:strike w:val="0"/>
                                    <w:color w:val="ffffff"/>
                                    <w:sz w:val="12"/>
                                    <w:vertAlign w:val="baseline"/>
                                  </w:rPr>
                                  <w:t xml:space="preserve">1</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8435" cy="178435"/>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35" w:right="417"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US based time and timesheet recording and team scheduling software developer e.g. Harvest and Forecast, but which is used extensively by SMEs extensively across the UK, US and more widely.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firstLine="835"/>
        <w:rPr/>
      </w:pPr>
      <w:r w:rsidDel="00000000" w:rsidR="00000000" w:rsidRPr="00000000">
        <w:rPr>
          <w:rtl w:val="0"/>
        </w:rPr>
        <w:t xml:space="preserve">Software functionality</w:t>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9" name=""/>
                <a:graphic>
                  <a:graphicData uri="http://schemas.microsoft.com/office/word/2010/wordprocessingGroup">
                    <wpg:wgp>
                      <wpg:cNvGrpSpPr/>
                      <wpg:grpSpPr>
                        <a:xfrm>
                          <a:off x="5637783" y="3690148"/>
                          <a:ext cx="178435" cy="178435"/>
                          <a:chOff x="5637783" y="3690148"/>
                          <a:chExt cx="178435" cy="179060"/>
                        </a:xfrm>
                      </wpg:grpSpPr>
                      <wpg:grpSp>
                        <wpg:cNvGrpSpPr/>
                        <wpg:grpSpPr>
                          <a:xfrm>
                            <a:off x="5637783" y="3690148"/>
                            <a:ext cx="178435" cy="179060"/>
                            <a:chOff x="0" y="-635"/>
                            <a:chExt cx="178435" cy="179060"/>
                          </a:xfrm>
                        </wpg:grpSpPr>
                        <wps:wsp>
                          <wps:cNvSpPr/>
                          <wps:cNvPr id="3" name="Shape 3"/>
                          <wps:spPr>
                            <a:xfrm>
                              <a:off x="0" y="0"/>
                              <a:ext cx="178425" cy="178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635"/>
                              <a:ext cx="178435" cy="178435"/>
                            </a:xfrm>
                            <a:custGeom>
                              <a:rect b="b" l="l" r="r" t="t"/>
                              <a:pathLst>
                                <a:path extrusionOk="0" h="178435" w="178435">
                                  <a:moveTo>
                                    <a:pt x="0" y="0"/>
                                  </a:moveTo>
                                  <a:lnTo>
                                    <a:pt x="0" y="178435"/>
                                  </a:lnTo>
                                  <a:lnTo>
                                    <a:pt x="178435" y="178435"/>
                                  </a:lnTo>
                                  <a:lnTo>
                                    <a:pt x="178435" y="0"/>
                                  </a:lnTo>
                                  <a:close/>
                                </a:path>
                              </a:pathLst>
                            </a:custGeom>
                            <a:solidFill>
                              <a:srgbClr val="FFFFFF"/>
                            </a:solidFill>
                            <a:ln>
                              <a:noFill/>
                            </a:ln>
                          </wps:spPr>
                          <wps:txbx>
                            <w:txbxContent>
                              <w:p w:rsidR="00000000" w:rsidDel="00000000" w:rsidP="00000000" w:rsidRDefault="00000000" w:rsidRPr="00000000">
                                <w:pPr>
                                  <w:spacing w:after="0" w:before="59.000000953674316" w:line="240"/>
                                  <w:ind w:left="10" w:right="0" w:firstLine="10"/>
                                  <w:jc w:val="center"/>
                                  <w:textDirection w:val="btLr"/>
                                </w:pPr>
                                <w:r w:rsidDel="00000000" w:rsidR="00000000" w:rsidRPr="00000000">
                                  <w:rPr>
                                    <w:rFonts w:ascii="Tahoma" w:cs="Tahoma" w:eastAsia="Tahoma" w:hAnsi="Tahoma"/>
                                    <w:b w:val="0"/>
                                    <w:i w:val="0"/>
                                    <w:smallCaps w:val="0"/>
                                    <w:strike w:val="0"/>
                                    <w:color w:val="ffffff"/>
                                    <w:sz w:val="12"/>
                                    <w:vertAlign w:val="baseline"/>
                                  </w:rPr>
                                  <w:t xml:space="preserve">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78435" cy="178435"/>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35" w:right="417"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Harvest enables businesses to track and record staff time either on a ‘real time’ (using timers) or a daily/weekly timesheet basis for clients, projects and individual tasks etc. It also allows for budgets and capacity to be set for individuals and on specific projects, as well as identifying both billable and non billable time. Harvest also contains powerful and flexible reporting on all team recorded time.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Separately Harvest enables business expenses to be tracked and recorded as well as automatically enabling billable time to be converted into sales invoices 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835"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be forwarded to customers.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spacing w:before="1" w:lineRule="auto"/>
        <w:ind w:firstLine="835"/>
        <w:rPr/>
      </w:pPr>
      <w:r w:rsidDel="00000000" w:rsidR="00000000" w:rsidRPr="00000000">
        <w:rPr>
          <w:rtl w:val="0"/>
        </w:rPr>
        <w:t xml:space="preserve">Software options and pricing</w:t>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7" name=""/>
                <a:graphic>
                  <a:graphicData uri="http://schemas.microsoft.com/office/word/2010/wordprocessingGroup">
                    <wpg:wgp>
                      <wpg:cNvGrpSpPr/>
                      <wpg:grpSpPr>
                        <a:xfrm>
                          <a:off x="5637783" y="3690148"/>
                          <a:ext cx="178435" cy="178435"/>
                          <a:chOff x="5637783" y="3690148"/>
                          <a:chExt cx="178435" cy="179060"/>
                        </a:xfrm>
                      </wpg:grpSpPr>
                      <wpg:grpSp>
                        <wpg:cNvGrpSpPr/>
                        <wpg:grpSpPr>
                          <a:xfrm>
                            <a:off x="5637783" y="3690148"/>
                            <a:ext cx="178435" cy="179060"/>
                            <a:chOff x="0" y="-635"/>
                            <a:chExt cx="178435" cy="179060"/>
                          </a:xfrm>
                        </wpg:grpSpPr>
                        <wps:wsp>
                          <wps:cNvSpPr/>
                          <wps:cNvPr id="3" name="Shape 3"/>
                          <wps:spPr>
                            <a:xfrm>
                              <a:off x="0" y="0"/>
                              <a:ext cx="178425" cy="178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635"/>
                              <a:ext cx="178435" cy="178435"/>
                            </a:xfrm>
                            <a:custGeom>
                              <a:rect b="b" l="l" r="r" t="t"/>
                              <a:pathLst>
                                <a:path extrusionOk="0" h="178435" w="178435">
                                  <a:moveTo>
                                    <a:pt x="0" y="0"/>
                                  </a:moveTo>
                                  <a:lnTo>
                                    <a:pt x="0" y="178435"/>
                                  </a:lnTo>
                                  <a:lnTo>
                                    <a:pt x="178435" y="178435"/>
                                  </a:lnTo>
                                  <a:lnTo>
                                    <a:pt x="178435" y="0"/>
                                  </a:lnTo>
                                  <a:close/>
                                </a:path>
                              </a:pathLst>
                            </a:custGeom>
                            <a:solidFill>
                              <a:srgbClr val="FFFFFF"/>
                            </a:solidFill>
                            <a:ln>
                              <a:noFill/>
                            </a:ln>
                          </wps:spPr>
                          <wps:txbx>
                            <w:txbxContent>
                              <w:p w:rsidR="00000000" w:rsidDel="00000000" w:rsidP="00000000" w:rsidRDefault="00000000" w:rsidRPr="00000000">
                                <w:pPr>
                                  <w:spacing w:after="0" w:before="59.000000953674316" w:line="240"/>
                                  <w:ind w:left="10" w:right="0" w:firstLine="10"/>
                                  <w:jc w:val="center"/>
                                  <w:textDirection w:val="btLr"/>
                                </w:pPr>
                                <w:r w:rsidDel="00000000" w:rsidR="00000000" w:rsidRPr="00000000">
                                  <w:rPr>
                                    <w:rFonts w:ascii="Tahoma" w:cs="Tahoma" w:eastAsia="Tahoma" w:hAnsi="Tahoma"/>
                                    <w:b w:val="0"/>
                                    <w:i w:val="0"/>
                                    <w:smallCaps w:val="0"/>
                                    <w:strike w:val="0"/>
                                    <w:color w:val="ffffff"/>
                                    <w:sz w:val="12"/>
                                    <w:vertAlign w:val="baseline"/>
                                  </w:rPr>
                                  <w:t xml:space="preserve">3</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78435" cy="178435"/>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835"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Harvest is priced for a minimum of two Users for businesses with unlimited access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417"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e.g. $25.00 per month. Thereafter unlimited additional staff can be added to the business account at $12.00 per month per User.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before="1" w:lineRule="auto"/>
        <w:ind w:firstLine="835"/>
        <w:rPr/>
      </w:pPr>
      <w:r w:rsidDel="00000000" w:rsidR="00000000" w:rsidRPr="00000000">
        <w:rPr>
          <w:rtl w:val="0"/>
        </w:rPr>
        <w:t xml:space="preserve">Mobile app</w:t>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6" name=""/>
                <a:graphic>
                  <a:graphicData uri="http://schemas.microsoft.com/office/word/2010/wordprocessingGroup">
                    <wpg:wgp>
                      <wpg:cNvGrpSpPr/>
                      <wpg:grpSpPr>
                        <a:xfrm>
                          <a:off x="5637783" y="3690148"/>
                          <a:ext cx="178435" cy="178435"/>
                          <a:chOff x="5637783" y="3690148"/>
                          <a:chExt cx="178435" cy="179060"/>
                        </a:xfrm>
                      </wpg:grpSpPr>
                      <wpg:grpSp>
                        <wpg:cNvGrpSpPr/>
                        <wpg:grpSpPr>
                          <a:xfrm>
                            <a:off x="5637783" y="3690148"/>
                            <a:ext cx="178435" cy="179060"/>
                            <a:chOff x="0" y="-635"/>
                            <a:chExt cx="178435" cy="179060"/>
                          </a:xfrm>
                        </wpg:grpSpPr>
                        <wps:wsp>
                          <wps:cNvSpPr/>
                          <wps:cNvPr id="3" name="Shape 3"/>
                          <wps:spPr>
                            <a:xfrm>
                              <a:off x="0" y="0"/>
                              <a:ext cx="178425" cy="178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635"/>
                              <a:ext cx="178435" cy="178435"/>
                            </a:xfrm>
                            <a:custGeom>
                              <a:rect b="b" l="l" r="r" t="t"/>
                              <a:pathLst>
                                <a:path extrusionOk="0" h="178435" w="178435">
                                  <a:moveTo>
                                    <a:pt x="0" y="0"/>
                                  </a:moveTo>
                                  <a:lnTo>
                                    <a:pt x="0" y="178435"/>
                                  </a:lnTo>
                                  <a:lnTo>
                                    <a:pt x="178435" y="178435"/>
                                  </a:lnTo>
                                  <a:lnTo>
                                    <a:pt x="178435" y="0"/>
                                  </a:lnTo>
                                  <a:close/>
                                </a:path>
                              </a:pathLst>
                            </a:custGeom>
                            <a:solidFill>
                              <a:srgbClr val="FFFFFF"/>
                            </a:solidFill>
                            <a:ln>
                              <a:noFill/>
                            </a:ln>
                          </wps:spPr>
                          <wps:txbx>
                            <w:txbxContent>
                              <w:p w:rsidR="00000000" w:rsidDel="00000000" w:rsidP="00000000" w:rsidRDefault="00000000" w:rsidRPr="00000000">
                                <w:pPr>
                                  <w:spacing w:after="0" w:before="59.000000953674316" w:line="240"/>
                                  <w:ind w:left="10" w:right="0" w:firstLine="10"/>
                                  <w:jc w:val="center"/>
                                  <w:textDirection w:val="btLr"/>
                                </w:pPr>
                                <w:r w:rsidDel="00000000" w:rsidR="00000000" w:rsidRPr="00000000">
                                  <w:rPr>
                                    <w:rFonts w:ascii="Tahoma" w:cs="Tahoma" w:eastAsia="Tahoma" w:hAnsi="Tahoma"/>
                                    <w:b w:val="0"/>
                                    <w:i w:val="0"/>
                                    <w:smallCaps w:val="0"/>
                                    <w:strike w:val="0"/>
                                    <w:color w:val="ffffff"/>
                                    <w:sz w:val="12"/>
                                    <w:vertAlign w:val="baseline"/>
                                  </w:rPr>
                                  <w:t xml:space="preserve">4</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78435" cy="178435"/>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35" w:right="417"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Harvest also includes a mobile app, enabling most of the functionality to be accesses offsite when necessary e.g. recording time in the normal way, reviewing reports etc.</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firstLine="835"/>
        <w:rPr/>
      </w:pPr>
      <w:r w:rsidDel="00000000" w:rsidR="00000000" w:rsidRPr="00000000">
        <w:rPr>
          <w:rtl w:val="0"/>
        </w:rPr>
        <w:t xml:space="preserve">Integration opportunities</w:t>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5" name=""/>
                <a:graphic>
                  <a:graphicData uri="http://schemas.microsoft.com/office/word/2010/wordprocessingGroup">
                    <wpg:wgp>
                      <wpg:cNvGrpSpPr/>
                      <wpg:grpSpPr>
                        <a:xfrm>
                          <a:off x="5637783" y="3690148"/>
                          <a:ext cx="178435" cy="178435"/>
                          <a:chOff x="5637783" y="3690148"/>
                          <a:chExt cx="178435" cy="179060"/>
                        </a:xfrm>
                      </wpg:grpSpPr>
                      <wpg:grpSp>
                        <wpg:cNvGrpSpPr/>
                        <wpg:grpSpPr>
                          <a:xfrm>
                            <a:off x="5637783" y="3690148"/>
                            <a:ext cx="178435" cy="179060"/>
                            <a:chOff x="0" y="-635"/>
                            <a:chExt cx="178435" cy="179060"/>
                          </a:xfrm>
                        </wpg:grpSpPr>
                        <wps:wsp>
                          <wps:cNvSpPr/>
                          <wps:cNvPr id="3" name="Shape 3"/>
                          <wps:spPr>
                            <a:xfrm>
                              <a:off x="0" y="0"/>
                              <a:ext cx="178425" cy="178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635"/>
                              <a:ext cx="178435" cy="178435"/>
                            </a:xfrm>
                            <a:custGeom>
                              <a:rect b="b" l="l" r="r" t="t"/>
                              <a:pathLst>
                                <a:path extrusionOk="0" h="178435" w="178435">
                                  <a:moveTo>
                                    <a:pt x="0" y="0"/>
                                  </a:moveTo>
                                  <a:lnTo>
                                    <a:pt x="0" y="178435"/>
                                  </a:lnTo>
                                  <a:lnTo>
                                    <a:pt x="178435" y="178435"/>
                                  </a:lnTo>
                                  <a:lnTo>
                                    <a:pt x="178435" y="0"/>
                                  </a:lnTo>
                                  <a:close/>
                                </a:path>
                              </a:pathLst>
                            </a:custGeom>
                            <a:solidFill>
                              <a:srgbClr val="FFFFFF"/>
                            </a:solidFill>
                            <a:ln>
                              <a:noFill/>
                            </a:ln>
                          </wps:spPr>
                          <wps:txbx>
                            <w:txbxContent>
                              <w:p w:rsidR="00000000" w:rsidDel="00000000" w:rsidP="00000000" w:rsidRDefault="00000000" w:rsidRPr="00000000">
                                <w:pPr>
                                  <w:spacing w:after="0" w:before="59.000000953674316" w:line="240"/>
                                  <w:ind w:left="10" w:right="0" w:firstLine="10"/>
                                  <w:jc w:val="center"/>
                                  <w:textDirection w:val="btLr"/>
                                </w:pPr>
                                <w:r w:rsidDel="00000000" w:rsidR="00000000" w:rsidRPr="00000000">
                                  <w:rPr>
                                    <w:rFonts w:ascii="Tahoma" w:cs="Tahoma" w:eastAsia="Tahoma" w:hAnsi="Tahoma"/>
                                    <w:b w:val="0"/>
                                    <w:i w:val="0"/>
                                    <w:smallCaps w:val="0"/>
                                    <w:strike w:val="0"/>
                                    <w:color w:val="ffffff"/>
                                    <w:sz w:val="12"/>
                                    <w:vertAlign w:val="baseline"/>
                                  </w:rPr>
                                  <w:t xml:space="preserve">5</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178435" cy="178435"/>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78435" cy="178435"/>
                        </a:xfrm>
                        <a:prstGeom prst="rect"/>
                        <a:ln/>
                      </pic:spPr>
                    </pic:pic>
                  </a:graphicData>
                </a:graphic>
              </wp:anchor>
            </w:drawing>
          </mc:Fallback>
        </mc:AlternateConten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35" w:right="417"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Harvest integrates key data with a variety of other accountancy and payment software, including Xero, Quickbooks, Stripe and PAYPal. It also integrates with it’s associated team scheduling software, Forecast.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w:pict>
          <v:group style="position:absolute;margin-left:-0.05pt;margin-top:9.35pt;width:60.25pt;height:20pt;mso-position-horizontal-relative:margin;mso-position-vertical-relative:text;z-index:-15726592;mso-wrap-distance-left:0;mso-wrap-distance-right:0;mso-position-horizontal:absolute;mso-position-vertical:absolute;" coordsize="1205,400" coordorigin="6096,222">
            <v:shape style="position:absolute;left:6095;top:409;width:352;height:212" stroked="false" type="#_x0000_t75">
              <v:imagedata r:id="rId4" o:title=""/>
            </v:shape>
            <v:shape style="position:absolute;left:6480;top:343;width:341;height:279" stroked="false" type="#_x0000_t75">
              <v:imagedata r:id="rId5" o:title=""/>
            </v:shape>
            <v:shape style="position:absolute;left:6853;top:221;width:447;height:400" stroked="false" type="#_x0000_t75">
              <v:imagedata r:id="rId6" o:title=""/>
            </v:shape>
          </v:group>
        </w:pict>
      </w:r>
      <w:r w:rsidDel="00000000" w:rsidR="00000000" w:rsidRPr="00000000"/>
      <w:r w:rsidDel="00000000" w:rsidR="00000000" w:rsidRPr="00000000"/>
    </w:p>
    <w:p w:rsidR="00000000" w:rsidDel="00000000" w:rsidP="00000000" w:rsidRDefault="00000000" w:rsidRPr="00000000" w14:paraId="00000020">
      <w:pPr>
        <w:spacing w:before="52" w:lineRule="auto"/>
        <w:ind w:left="0" w:right="98" w:firstLine="0"/>
        <w:jc w:val="right"/>
        <w:rPr>
          <w:rFonts w:ascii="Trebuchet MS" w:cs="Trebuchet MS" w:eastAsia="Trebuchet MS" w:hAnsi="Trebuchet MS"/>
          <w:i w:val="1"/>
          <w:sz w:val="16"/>
          <w:szCs w:val="16"/>
        </w:rPr>
      </w:pPr>
      <w:r w:rsidDel="00000000" w:rsidR="00000000" w:rsidRPr="00000000">
        <w:rPr>
          <w:rFonts w:ascii="Trebuchet MS" w:cs="Trebuchet MS" w:eastAsia="Trebuchet MS" w:hAnsi="Trebuchet MS"/>
          <w:i w:val="1"/>
          <w:sz w:val="16"/>
          <w:szCs w:val="16"/>
          <w:rtl w:val="0"/>
        </w:rPr>
        <w:t xml:space="preserve">Passionate about your business</w:t>
      </w:r>
    </w:p>
    <w:sectPr>
      <w:pgSz w:h="11910" w:w="8400" w:orient="portrait"/>
      <w:pgMar w:bottom="280" w:top="540" w:left="600" w:right="6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1" w:lineRule="auto"/>
      <w:ind w:left="835"/>
    </w:pPr>
    <w:rPr>
      <w:rFonts w:ascii="Tahoma" w:cs="Tahoma" w:eastAsia="Tahoma" w:hAnsi="Tahom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1" w:lineRule="auto"/>
      <w:ind w:left="120"/>
    </w:pPr>
    <w:rPr>
      <w:rFonts w:ascii="Trebuchet MS" w:cs="Trebuchet MS" w:eastAsia="Trebuchet MS" w:hAnsi="Trebuchet MS"/>
      <w:sz w:val="36"/>
      <w:szCs w:val="3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ahoma" w:cs="Tahoma" w:eastAsia="Tahoma" w:hAnsi="Tahoma"/>
      <w:lang w:bidi="ar-SA" w:eastAsia="en-US" w:val="en-US"/>
    </w:rPr>
  </w:style>
  <w:style w:type="paragraph" w:styleId="BodyText">
    <w:name w:val="Body Text"/>
    <w:basedOn w:val="Normal"/>
    <w:uiPriority w:val="1"/>
    <w:qFormat w:val="1"/>
    <w:pPr/>
    <w:rPr>
      <w:rFonts w:ascii="Tahoma" w:cs="Tahoma" w:eastAsia="Tahoma" w:hAnsi="Tahoma"/>
      <w:sz w:val="16"/>
      <w:szCs w:val="16"/>
      <w:lang w:bidi="ar-SA" w:eastAsia="en-US" w:val="en-US"/>
    </w:rPr>
  </w:style>
  <w:style w:type="paragraph" w:styleId="Heading1">
    <w:name w:val="Heading 1"/>
    <w:basedOn w:val="Normal"/>
    <w:uiPriority w:val="1"/>
    <w:qFormat w:val="1"/>
    <w:pPr>
      <w:spacing w:line="281" w:lineRule="exact"/>
      <w:ind w:left="835"/>
      <w:outlineLvl w:val="1"/>
    </w:pPr>
    <w:rPr>
      <w:rFonts w:ascii="Tahoma" w:cs="Tahoma" w:eastAsia="Tahoma" w:hAnsi="Tahoma"/>
      <w:b w:val="1"/>
      <w:bCs w:val="1"/>
      <w:sz w:val="24"/>
      <w:szCs w:val="24"/>
      <w:lang w:bidi="ar-SA" w:eastAsia="en-US" w:val="en-US"/>
    </w:rPr>
  </w:style>
  <w:style w:type="paragraph" w:styleId="Title">
    <w:name w:val="Title"/>
    <w:basedOn w:val="Normal"/>
    <w:uiPriority w:val="1"/>
    <w:qFormat w:val="1"/>
    <w:pPr>
      <w:spacing w:before="91"/>
      <w:ind w:left="120"/>
    </w:pPr>
    <w:rPr>
      <w:rFonts w:ascii="Trebuchet MS" w:cs="Trebuchet MS" w:eastAsia="Trebuchet MS" w:hAnsi="Trebuchet MS"/>
      <w:sz w:val="36"/>
      <w:szCs w:val="36"/>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8.png"/><Relationship Id="rId13" Type="http://schemas.openxmlformats.org/officeDocument/2006/relationships/image" Target="media/image9.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7.png"/><Relationship Id="rId16" Type="http://schemas.openxmlformats.org/officeDocument/2006/relationships/image" Target="media/image5.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2dTLSdZ5hwq3Rt5WBhhApbdZw==">AMUW2mV6fdKH+TbpLvT5A2mXZz4buceiIxVS9OUTYZ715jPAjxpMydIS7ZztOFEKZdjUdhDuxxSKPQ/RNVT7VnEvigrXOjXm18pMGaHlE8Yb4ZfbUja0CdM=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2021-11-05T15:58:46Z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InDesign CC 14.0 (Macintosh)</vt:lpwstr>
  </property>
  <property fmtid="{D5CDD505-2E9C-101B-9397-08002B2CF9AE}" pid="4" name="LastSaved">
    <vt:filetime>2021-11-05T00:00:00Z</vt:filetime>
  </property>
</Properties>
</file>